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9F" w:rsidRPr="009F089F" w:rsidRDefault="009F089F" w:rsidP="009F089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89F">
        <w:rPr>
          <w:rFonts w:ascii="Times New Roman" w:hAnsi="Times New Roman" w:cs="Times New Roman"/>
          <w:b/>
          <w:sz w:val="28"/>
          <w:szCs w:val="28"/>
        </w:rPr>
        <w:t>NARPM - SANTA CLARA COUNTY CHAPTER</w:t>
      </w:r>
    </w:p>
    <w:p w:rsidR="009F089F" w:rsidRPr="009F089F" w:rsidRDefault="009F089F" w:rsidP="009F089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89F">
        <w:rPr>
          <w:rFonts w:ascii="Times New Roman" w:hAnsi="Times New Roman" w:cs="Times New Roman"/>
          <w:b/>
          <w:sz w:val="28"/>
          <w:szCs w:val="28"/>
        </w:rPr>
        <w:t>BOARD OF DIRECTORS MEETING</w:t>
      </w:r>
    </w:p>
    <w:p w:rsidR="009F089F" w:rsidRPr="009F089F" w:rsidRDefault="009F089F" w:rsidP="009F089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89F">
        <w:rPr>
          <w:rFonts w:ascii="Times New Roman" w:hAnsi="Times New Roman" w:cs="Times New Roman"/>
          <w:b/>
          <w:sz w:val="28"/>
          <w:szCs w:val="28"/>
        </w:rPr>
        <w:t>Thursday, December 5, 2013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089F">
        <w:rPr>
          <w:rFonts w:ascii="Times New Roman" w:hAnsi="Times New Roman" w:cs="Times New Roman"/>
          <w:b/>
          <w:bCs/>
          <w:sz w:val="24"/>
          <w:szCs w:val="24"/>
          <w:u w:val="single"/>
        </w:rPr>
        <w:t>M</w:t>
      </w:r>
      <w:r w:rsidRPr="009F089F">
        <w:rPr>
          <w:rFonts w:ascii="Times New Roman" w:hAnsi="Times New Roman" w:cs="Times New Roman"/>
          <w:b/>
          <w:bCs/>
          <w:sz w:val="24"/>
          <w:szCs w:val="24"/>
          <w:u w:val="single"/>
        </w:rPr>
        <w:t>INUTES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Board Members Present: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  Robert Collins (President),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(Vice-</w:t>
      </w:r>
      <w:proofErr w:type="gram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President )</w:t>
      </w:r>
      <w:proofErr w:type="gramEnd"/>
      <w:r w:rsidRPr="009F089F">
        <w:rPr>
          <w:rFonts w:ascii="Times New Roman" w:hAnsi="Times New Roman" w:cs="Times New Roman"/>
          <w:color w:val="000000"/>
          <w:sz w:val="24"/>
          <w:szCs w:val="24"/>
        </w:rPr>
        <w:t>, John Adams (Treasurer),  B</w:t>
      </w:r>
      <w:bookmarkStart w:id="0" w:name="_GoBack"/>
      <w:bookmarkEnd w:id="0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rad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Bonnifield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(Director at Large) Lisa Fairlie, (President-Elect) Melissa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Riqueros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(Past President), Kathryn Pelling (Secretary),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(Vice President)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Board Members Absent: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  Julie Collins (Secretary), Brad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Bonnifield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Directot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at Large), John Adams (Treasurer) 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Leadership Team Members Present: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 Andrea Caldwell (Education, State/National News) Anne-Michelle Frances, Steve Han (Membership), Bob Basso (Affiliate chair),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Leadership Team Members Absent: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 Anne-Michelle Frances, John Bowen (Legislation), Gary Walker (Golf Tournament),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Meeting called to order at 12:06 PM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pm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by Robert Collins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Approval of Minutes: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  November minutes had a correction; Melissa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Riqueros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(Past President) was in attendance (not </w:t>
      </w:r>
      <w:proofErr w:type="gram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Absent</w:t>
      </w:r>
      <w:proofErr w:type="gram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at November 21, 2013 meeting)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Treasurer’s Report: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 (John Adams) Bank Balance $7, 945.36; paid members 50, 4 Staff; paid affiliates 53, free affiliates 4; 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br/>
        <w:t>No New Members; New affiliate - Jim Thomas maintenance (U Got Stink);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made a motion - To have Secretary </w:t>
      </w:r>
      <w:proofErr w:type="gram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review</w:t>
      </w:r>
      <w:proofErr w:type="gram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on a quarterly basis, the bank statements; Kathryn 2nd, all approved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*Kathryn Pelling made a motion -  Add a President elect to review cash deposits at the end of every meeting, Melissa 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Riqueros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2nd, most approved, 1 no from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Walker; over ruled and approved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made new Motion - Any BOD member to review cash deposit in the absence of past President or President elect with Treasurer; Brad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Bonnifield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2nd, all approved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Membership Report: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 (Steve Han)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Communication/Website Report: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(Lisa Fairlie) - Kathryn will take over Communication Chair, Lisa and Kathryn to meet for training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Education: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(Andrea Caldwell) - no new news 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Affiliate: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 (Bob Basso) No new news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Legislative Report: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  (John Bowen) – Absent, no report 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State/National News: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(Andrea Caldwell) – Absent, no report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Old Business: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Robert Collins and Lisa Fairlie to review and edit current bi-laws.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Future discussion should take place whether or not to have a credit card for use of purchasing items/ gift cards, etc.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New Business:</w:t>
      </w:r>
      <w:r w:rsidRPr="009F089F">
        <w:rPr>
          <w:rFonts w:ascii="Times New Roman" w:hAnsi="Times New Roman" w:cs="Times New Roman"/>
          <w:color w:val="000000"/>
          <w:sz w:val="24"/>
          <w:szCs w:val="24"/>
        </w:rPr>
        <w:t>  –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*Lisa Fairlie made a Motion - 2014 Affiliates must pay dues by January or pay $15.00 for breakfast at the door; or if they pre-pay dues, they only pay $12.00 for breakfast, Kathryn Pelling 2nd, all approve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*Lisa Fairlie made a motion - Affiliate dues for 2015 have an option pay; Bill dues and breakfast at $12.00 up front or individual breakfast charge will go up to $15 per meeting,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2nd, all approved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made a motion - Adjust budget to add up to $1200 for new potential property managers limit 10 new members, Melissa 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Riqueros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2nd, all approve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made a motion - Approve budget with changes, Lisa Fairlie 2nd, all approved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*Kathryn Pelling made a motion - Remove paying BOD members/participants lunch. </w:t>
      </w:r>
      <w:proofErr w:type="spellStart"/>
      <w:r w:rsidRPr="009F089F">
        <w:rPr>
          <w:rFonts w:ascii="Times New Roman" w:hAnsi="Times New Roman" w:cs="Times New Roman"/>
          <w:color w:val="000000"/>
          <w:sz w:val="24"/>
          <w:szCs w:val="24"/>
        </w:rPr>
        <w:t>Joi</w:t>
      </w:r>
      <w:proofErr w:type="spellEnd"/>
      <w:r w:rsidRPr="009F089F">
        <w:rPr>
          <w:rFonts w:ascii="Times New Roman" w:hAnsi="Times New Roman" w:cs="Times New Roman"/>
          <w:color w:val="000000"/>
          <w:sz w:val="24"/>
          <w:szCs w:val="24"/>
        </w:rPr>
        <w:t xml:space="preserve"> walker 2nd, all approved 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*Lisa Fairlie made a motion to change proposed budget for 2014 reflecting the BOD lunches being removed, Kathryn Pelling 2nd, all approved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sz w:val="24"/>
          <w:szCs w:val="24"/>
        </w:rPr>
        <w:t>Meeting adjourned at 1:38 PM</w:t>
      </w:r>
    </w:p>
    <w:p w:rsidR="009F089F" w:rsidRPr="009F089F" w:rsidRDefault="009F089F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089F">
        <w:rPr>
          <w:rFonts w:ascii="Times New Roman" w:hAnsi="Times New Roman" w:cs="Times New Roman"/>
          <w:sz w:val="24"/>
          <w:szCs w:val="24"/>
        </w:rPr>
        <w:t>Respectfully submitted</w:t>
      </w:r>
      <w:proofErr w:type="gramStart"/>
      <w:r w:rsidRPr="009F089F">
        <w:rPr>
          <w:rFonts w:ascii="Times New Roman" w:hAnsi="Times New Roman" w:cs="Times New Roman"/>
          <w:sz w:val="24"/>
          <w:szCs w:val="24"/>
        </w:rPr>
        <w:t>,  Kathryn</w:t>
      </w:r>
      <w:proofErr w:type="gramEnd"/>
      <w:r w:rsidRPr="009F089F">
        <w:rPr>
          <w:rFonts w:ascii="Times New Roman" w:hAnsi="Times New Roman" w:cs="Times New Roman"/>
          <w:sz w:val="24"/>
          <w:szCs w:val="24"/>
        </w:rPr>
        <w:t xml:space="preserve"> Pelling, Secretary 2013</w:t>
      </w:r>
    </w:p>
    <w:p w:rsidR="00F148A9" w:rsidRPr="009F089F" w:rsidRDefault="00F148A9" w:rsidP="009F08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148A9" w:rsidRPr="009F0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9F"/>
    <w:rsid w:val="001178ED"/>
    <w:rsid w:val="004A2714"/>
    <w:rsid w:val="004B54CA"/>
    <w:rsid w:val="009C230E"/>
    <w:rsid w:val="009F089F"/>
    <w:rsid w:val="00B02E11"/>
    <w:rsid w:val="00F148A9"/>
    <w:rsid w:val="00FD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9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4C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4C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4C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4C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4C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4C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4C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4C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4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4C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4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4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4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4C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4C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4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B54CA"/>
    <w:rPr>
      <w:b/>
      <w:bCs/>
    </w:r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B54CA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4B54CA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line="276" w:lineRule="auto"/>
      <w:ind w:left="360" w:right="360"/>
    </w:pPr>
    <w:rPr>
      <w:rFonts w:asciiTheme="minorHAnsi" w:hAnsiTheme="minorHAnsi" w:cstheme="minorBid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hAnsiTheme="minorHAnsi" w:cstheme="minorBid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b/>
      <w:bCs/>
      <w:i/>
      <w:iCs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9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54CA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4C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54CA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54CA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54C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54CA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54CA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54CA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54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4C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54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54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54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54C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54C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54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B54CA"/>
    <w:rPr>
      <w:b/>
      <w:bCs/>
    </w:r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B54CA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4B54CA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line="276" w:lineRule="auto"/>
      <w:ind w:left="360" w:right="360"/>
    </w:pPr>
    <w:rPr>
      <w:rFonts w:asciiTheme="minorHAnsi" w:hAnsiTheme="minorHAnsi" w:cstheme="minorBid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hAnsiTheme="minorHAnsi" w:cstheme="minorBid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b/>
      <w:bCs/>
      <w:i/>
      <w:iCs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2014-01-09T18:50:00Z</dcterms:created>
  <dcterms:modified xsi:type="dcterms:W3CDTF">2014-01-09T18:56:00Z</dcterms:modified>
</cp:coreProperties>
</file>